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E5DB" w14:textId="77777777" w:rsidR="004C7F27" w:rsidRPr="00970BAD" w:rsidRDefault="004C7F27" w:rsidP="00055065">
      <w:pPr>
        <w:pStyle w:val="NormlWeb"/>
        <w:spacing w:before="157" w:beforeAutospacing="0" w:after="480" w:afterAutospacing="0"/>
        <w:ind w:left="79"/>
        <w:jc w:val="center"/>
        <w:rPr>
          <w:rFonts w:ascii="Raleway" w:hAnsi="Raleway" w:cs="Times"/>
          <w:sz w:val="22"/>
          <w:szCs w:val="22"/>
        </w:rPr>
      </w:pPr>
      <w:bookmarkStart w:id="0" w:name="pr48"/>
      <w:r w:rsidRPr="00970BAD">
        <w:rPr>
          <w:rFonts w:ascii="Raleway" w:hAnsi="Raleway" w:cs="Times"/>
          <w:b/>
          <w:bCs/>
          <w:i/>
          <w:iCs/>
          <w:sz w:val="22"/>
          <w:szCs w:val="22"/>
        </w:rPr>
        <w:t xml:space="preserve">KÉRELEM </w:t>
      </w:r>
      <w:r w:rsidRPr="00970BAD">
        <w:rPr>
          <w:rFonts w:ascii="Raleway" w:hAnsi="Raleway" w:cs="Times"/>
          <w:b/>
          <w:bCs/>
          <w:i/>
          <w:iCs/>
          <w:sz w:val="22"/>
          <w:szCs w:val="22"/>
        </w:rPr>
        <w:br/>
        <w:t>Üzemi, szabadidős létesítmény zajkibocsátási határértékének megállapítására</w:t>
      </w:r>
      <w:bookmarkEnd w:id="0"/>
    </w:p>
    <w:p w14:paraId="6D84C34B" w14:textId="77777777" w:rsidR="004C7F27" w:rsidRPr="00970BAD" w:rsidRDefault="004C7F27" w:rsidP="00055065">
      <w:pPr>
        <w:pStyle w:val="NormlWeb"/>
        <w:spacing w:before="0" w:beforeAutospacing="0" w:after="120" w:afterAutospacing="0"/>
        <w:ind w:left="79" w:right="1"/>
        <w:jc w:val="both"/>
        <w:rPr>
          <w:rFonts w:ascii="Raleway" w:hAnsi="Raleway" w:cs="Times"/>
          <w:sz w:val="22"/>
          <w:szCs w:val="22"/>
        </w:rPr>
      </w:pPr>
      <w:bookmarkStart w:id="1" w:name="pr49"/>
      <w:r w:rsidRPr="00970BAD">
        <w:rPr>
          <w:rFonts w:ascii="Raleway" w:hAnsi="Raleway" w:cs="Times"/>
          <w:sz w:val="22"/>
          <w:szCs w:val="22"/>
        </w:rPr>
        <w:t xml:space="preserve">A Budapest XIII. kerületi </w:t>
      </w:r>
      <w:proofErr w:type="gramStart"/>
      <w:r w:rsidRPr="00970BAD">
        <w:rPr>
          <w:rFonts w:ascii="Raleway" w:hAnsi="Raleway" w:cs="Times"/>
          <w:sz w:val="22"/>
          <w:szCs w:val="22"/>
        </w:rPr>
        <w:t>jegyző</w:t>
      </w:r>
      <w:proofErr w:type="gramEnd"/>
      <w:r w:rsidRPr="00970BAD">
        <w:rPr>
          <w:rFonts w:ascii="Raleway" w:hAnsi="Raleway" w:cs="Times"/>
          <w:sz w:val="22"/>
          <w:szCs w:val="22"/>
        </w:rPr>
        <w:t xml:space="preserve"> mint I. fokú környezetvédelmi hatóság részére.</w:t>
      </w:r>
      <w:bookmarkEnd w:id="1"/>
    </w:p>
    <w:p w14:paraId="1945120E" w14:textId="77777777" w:rsidR="004C7F27" w:rsidRPr="00970BAD" w:rsidRDefault="004C7F27" w:rsidP="00055065">
      <w:pPr>
        <w:pStyle w:val="NormlWeb"/>
        <w:spacing w:before="0" w:beforeAutospacing="0" w:after="0" w:afterAutospacing="0"/>
        <w:ind w:left="79" w:right="1"/>
        <w:jc w:val="both"/>
        <w:rPr>
          <w:rFonts w:ascii="Raleway" w:hAnsi="Raleway" w:cs="Times"/>
          <w:sz w:val="22"/>
          <w:szCs w:val="22"/>
        </w:rPr>
      </w:pPr>
      <w:bookmarkStart w:id="2" w:name="pr50"/>
      <w:r w:rsidRPr="00970BAD">
        <w:rPr>
          <w:rFonts w:ascii="Raleway" w:hAnsi="Raleway" w:cs="Times"/>
          <w:sz w:val="22"/>
          <w:szCs w:val="22"/>
        </w:rPr>
        <w:t>A 284/2007. (X. 29.) Korm. rendelet 10. § (1) bekezdése alapján kérem a zajkibocsátási határérték megállapítását az alább megnevezett üzemi, szabadidős zajforrásra.</w:t>
      </w:r>
      <w:bookmarkEnd w:id="2"/>
    </w:p>
    <w:p w14:paraId="09D255AB" w14:textId="77777777" w:rsidR="004C7F27" w:rsidRPr="00970BAD" w:rsidRDefault="004C7F27" w:rsidP="004C7F27">
      <w:pPr>
        <w:pStyle w:val="NormlWeb"/>
        <w:spacing w:before="94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3" w:name="pr51"/>
      <w:r w:rsidRPr="00970BAD">
        <w:rPr>
          <w:rFonts w:ascii="Raleway" w:hAnsi="Raleway" w:cs="Times"/>
          <w:sz w:val="22"/>
          <w:szCs w:val="22"/>
        </w:rPr>
        <w:t>1. A kérelmező (üzemeltető)</w:t>
      </w:r>
      <w:bookmarkEnd w:id="3"/>
    </w:p>
    <w:p w14:paraId="652D2589" w14:textId="77777777" w:rsidR="004C7F27" w:rsidRPr="00970BAD" w:rsidRDefault="004C7F27" w:rsidP="00C00A75">
      <w:pPr>
        <w:pStyle w:val="NormlWeb"/>
        <w:spacing w:before="120" w:beforeAutospacing="0" w:after="0" w:afterAutospacing="0"/>
        <w:ind w:left="204" w:right="79"/>
        <w:jc w:val="both"/>
        <w:rPr>
          <w:rFonts w:ascii="Raleway" w:hAnsi="Raleway" w:cs="Times"/>
          <w:sz w:val="22"/>
          <w:szCs w:val="22"/>
        </w:rPr>
      </w:pPr>
      <w:bookmarkStart w:id="4" w:name="pr52"/>
      <w:r w:rsidRPr="00970BAD">
        <w:rPr>
          <w:rFonts w:ascii="Raleway" w:hAnsi="Raleway" w:cs="Times"/>
          <w:sz w:val="22"/>
          <w:szCs w:val="22"/>
        </w:rPr>
        <w:t>neve:</w:t>
      </w:r>
      <w:bookmarkEnd w:id="4"/>
    </w:p>
    <w:p w14:paraId="1005DD40" w14:textId="77777777" w:rsidR="004C7F27" w:rsidRPr="00970BAD" w:rsidRDefault="004C7F27" w:rsidP="00C00A75">
      <w:pPr>
        <w:pStyle w:val="NormlWeb"/>
        <w:spacing w:before="120" w:beforeAutospacing="0" w:after="0" w:afterAutospacing="0"/>
        <w:ind w:left="204" w:right="79"/>
        <w:jc w:val="both"/>
        <w:rPr>
          <w:rFonts w:ascii="Raleway" w:hAnsi="Raleway" w:cs="Times"/>
          <w:sz w:val="22"/>
          <w:szCs w:val="22"/>
        </w:rPr>
      </w:pPr>
      <w:bookmarkStart w:id="5" w:name="pr53"/>
      <w:r w:rsidRPr="00970BAD">
        <w:rPr>
          <w:rFonts w:ascii="Raleway" w:hAnsi="Raleway" w:cs="Times"/>
          <w:sz w:val="22"/>
          <w:szCs w:val="22"/>
        </w:rPr>
        <w:t>KSH száma:</w:t>
      </w:r>
      <w:bookmarkEnd w:id="5"/>
    </w:p>
    <w:p w14:paraId="4C05A9FB" w14:textId="77777777" w:rsidR="004C7F27" w:rsidRPr="00970BAD" w:rsidRDefault="004C7F27" w:rsidP="00C00A75">
      <w:pPr>
        <w:pStyle w:val="NormlWeb"/>
        <w:spacing w:before="120" w:beforeAutospacing="0" w:after="0" w:afterAutospacing="0"/>
        <w:ind w:left="204" w:right="79"/>
        <w:jc w:val="both"/>
        <w:rPr>
          <w:rFonts w:ascii="Raleway" w:hAnsi="Raleway" w:cs="Times"/>
          <w:sz w:val="22"/>
          <w:szCs w:val="22"/>
        </w:rPr>
      </w:pPr>
      <w:bookmarkStart w:id="6" w:name="pr54"/>
      <w:r w:rsidRPr="00970BAD">
        <w:rPr>
          <w:rFonts w:ascii="Raleway" w:hAnsi="Raleway" w:cs="Times"/>
          <w:sz w:val="22"/>
          <w:szCs w:val="22"/>
        </w:rPr>
        <w:t>székhelye:</w:t>
      </w:r>
      <w:bookmarkEnd w:id="6"/>
    </w:p>
    <w:p w14:paraId="1056D1D6" w14:textId="77777777" w:rsidR="004C7F27" w:rsidRPr="00970BAD" w:rsidRDefault="004C7F27" w:rsidP="00C00A75">
      <w:pPr>
        <w:pStyle w:val="NormlWeb"/>
        <w:spacing w:before="120" w:beforeAutospacing="0" w:after="0" w:afterAutospacing="0"/>
        <w:ind w:left="204" w:right="79"/>
        <w:jc w:val="both"/>
        <w:rPr>
          <w:rFonts w:ascii="Raleway" w:hAnsi="Raleway" w:cs="Times"/>
          <w:sz w:val="22"/>
          <w:szCs w:val="22"/>
        </w:rPr>
      </w:pPr>
      <w:bookmarkStart w:id="7" w:name="pr55"/>
      <w:r w:rsidRPr="00970BAD">
        <w:rPr>
          <w:rFonts w:ascii="Raleway" w:hAnsi="Raleway" w:cs="Times"/>
          <w:sz w:val="22"/>
          <w:szCs w:val="22"/>
        </w:rPr>
        <w:t>ügyintéző neve:</w:t>
      </w:r>
      <w:bookmarkEnd w:id="7"/>
    </w:p>
    <w:p w14:paraId="6DBCB570" w14:textId="70BC0257" w:rsidR="004C7F27" w:rsidRPr="00970BAD" w:rsidRDefault="004C7F27" w:rsidP="00C00A75">
      <w:pPr>
        <w:pStyle w:val="NormlWeb"/>
        <w:spacing w:before="120" w:beforeAutospacing="0" w:after="0" w:afterAutospacing="0"/>
        <w:ind w:left="204" w:right="79"/>
        <w:jc w:val="both"/>
        <w:rPr>
          <w:rFonts w:ascii="Raleway" w:hAnsi="Raleway" w:cs="Times"/>
          <w:sz w:val="22"/>
          <w:szCs w:val="22"/>
        </w:rPr>
      </w:pPr>
      <w:bookmarkStart w:id="8" w:name="pr56"/>
      <w:r w:rsidRPr="00970BAD">
        <w:rPr>
          <w:rFonts w:ascii="Raleway" w:hAnsi="Raleway" w:cs="Times"/>
          <w:sz w:val="22"/>
          <w:szCs w:val="22"/>
        </w:rPr>
        <w:t>telefonszáma:</w:t>
      </w:r>
      <w:bookmarkEnd w:id="8"/>
    </w:p>
    <w:p w14:paraId="7B897A74" w14:textId="77777777" w:rsidR="004C7F27" w:rsidRPr="00970BAD" w:rsidRDefault="004C7F27" w:rsidP="00C00A75">
      <w:pPr>
        <w:pStyle w:val="NormlWeb"/>
        <w:spacing w:before="120" w:beforeAutospacing="0" w:after="0" w:afterAutospacing="0"/>
        <w:ind w:left="204" w:right="79"/>
        <w:jc w:val="both"/>
        <w:rPr>
          <w:rFonts w:ascii="Raleway" w:hAnsi="Raleway" w:cs="Times"/>
          <w:sz w:val="22"/>
          <w:szCs w:val="22"/>
        </w:rPr>
      </w:pPr>
      <w:bookmarkStart w:id="9" w:name="pr57"/>
      <w:r w:rsidRPr="00970BAD">
        <w:rPr>
          <w:rFonts w:ascii="Raleway" w:hAnsi="Raleway" w:cs="Times"/>
          <w:sz w:val="22"/>
          <w:szCs w:val="22"/>
        </w:rPr>
        <w:t>KÜJ szám:</w:t>
      </w:r>
      <w:bookmarkEnd w:id="9"/>
    </w:p>
    <w:p w14:paraId="642B9C37" w14:textId="77777777" w:rsidR="004C7F27" w:rsidRPr="00970BAD" w:rsidRDefault="004C7F27" w:rsidP="00C00A75">
      <w:pPr>
        <w:pStyle w:val="NormlWeb"/>
        <w:spacing w:before="240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10" w:name="pr58"/>
      <w:r w:rsidRPr="00970BAD">
        <w:rPr>
          <w:rFonts w:ascii="Raleway" w:hAnsi="Raleway" w:cs="Times"/>
          <w:sz w:val="22"/>
          <w:szCs w:val="22"/>
        </w:rPr>
        <w:t>2. Üzemi, szabadidős zajforrás, amelyre a zajkibocsátási határértéket meg kell állapítani:</w:t>
      </w:r>
      <w:bookmarkEnd w:id="10"/>
    </w:p>
    <w:p w14:paraId="7814CF5B" w14:textId="77777777" w:rsidR="004C7F27" w:rsidRPr="00970BAD" w:rsidRDefault="004C7F27" w:rsidP="004C7F27">
      <w:pPr>
        <w:pStyle w:val="NormlWeb"/>
        <w:spacing w:before="0" w:beforeAutospacing="0" w:after="0" w:afterAutospacing="0"/>
        <w:ind w:left="205" w:right="79"/>
        <w:jc w:val="both"/>
        <w:rPr>
          <w:rFonts w:ascii="Raleway" w:hAnsi="Raleway" w:cs="Times"/>
          <w:sz w:val="22"/>
          <w:szCs w:val="22"/>
        </w:rPr>
      </w:pPr>
      <w:bookmarkStart w:id="11" w:name="pr59"/>
      <w:r w:rsidRPr="00970BAD">
        <w:rPr>
          <w:rFonts w:ascii="Raleway" w:hAnsi="Raleway" w:cs="Times"/>
          <w:sz w:val="22"/>
          <w:szCs w:val="22"/>
        </w:rPr>
        <w:t>megnevezése:</w:t>
      </w:r>
      <w:bookmarkEnd w:id="11"/>
    </w:p>
    <w:p w14:paraId="5163CD0B" w14:textId="77777777" w:rsidR="004C7F27" w:rsidRPr="00970BAD" w:rsidRDefault="004C7F27" w:rsidP="00C00A75">
      <w:pPr>
        <w:pStyle w:val="NormlWeb"/>
        <w:spacing w:before="120" w:beforeAutospacing="0" w:after="0" w:afterAutospacing="0"/>
        <w:ind w:left="204" w:right="79"/>
        <w:jc w:val="both"/>
        <w:rPr>
          <w:rFonts w:ascii="Raleway" w:hAnsi="Raleway" w:cs="Times"/>
          <w:sz w:val="22"/>
          <w:szCs w:val="22"/>
        </w:rPr>
      </w:pPr>
      <w:bookmarkStart w:id="12" w:name="pr60"/>
      <w:r w:rsidRPr="00970BAD">
        <w:rPr>
          <w:rFonts w:ascii="Raleway" w:hAnsi="Raleway" w:cs="Times"/>
          <w:sz w:val="22"/>
          <w:szCs w:val="22"/>
        </w:rPr>
        <w:t>címe:</w:t>
      </w:r>
      <w:bookmarkEnd w:id="12"/>
    </w:p>
    <w:p w14:paraId="7CBE09EA" w14:textId="77777777" w:rsidR="004C7F27" w:rsidRPr="00970BAD" w:rsidRDefault="004C7F27" w:rsidP="00C00A75">
      <w:pPr>
        <w:pStyle w:val="NormlWeb"/>
        <w:spacing w:before="120" w:beforeAutospacing="0" w:after="0" w:afterAutospacing="0"/>
        <w:ind w:left="204" w:right="79"/>
        <w:jc w:val="both"/>
        <w:rPr>
          <w:rFonts w:ascii="Raleway" w:hAnsi="Raleway" w:cs="Times"/>
          <w:sz w:val="22"/>
          <w:szCs w:val="22"/>
        </w:rPr>
      </w:pPr>
      <w:bookmarkStart w:id="13" w:name="pr61"/>
      <w:r w:rsidRPr="00970BAD">
        <w:rPr>
          <w:rFonts w:ascii="Raleway" w:hAnsi="Raleway" w:cs="Times"/>
          <w:sz w:val="22"/>
          <w:szCs w:val="22"/>
        </w:rPr>
        <w:t>telephely EOV koordinátái:</w:t>
      </w:r>
      <w:bookmarkEnd w:id="13"/>
    </w:p>
    <w:p w14:paraId="218F5DEE" w14:textId="77777777" w:rsidR="004C7F27" w:rsidRPr="00970BAD" w:rsidRDefault="004C7F27" w:rsidP="00C00A75">
      <w:pPr>
        <w:pStyle w:val="NormlWeb"/>
        <w:spacing w:before="120" w:beforeAutospacing="0" w:after="0" w:afterAutospacing="0"/>
        <w:ind w:left="204" w:right="79"/>
        <w:jc w:val="both"/>
        <w:rPr>
          <w:rFonts w:ascii="Raleway" w:hAnsi="Raleway" w:cs="Times"/>
          <w:sz w:val="22"/>
          <w:szCs w:val="22"/>
        </w:rPr>
      </w:pPr>
      <w:bookmarkStart w:id="14" w:name="pr62"/>
      <w:r w:rsidRPr="00970BAD">
        <w:rPr>
          <w:rFonts w:ascii="Raleway" w:hAnsi="Raleway" w:cs="Times"/>
          <w:sz w:val="22"/>
          <w:szCs w:val="22"/>
        </w:rPr>
        <w:t>KTJ száma:</w:t>
      </w:r>
      <w:bookmarkEnd w:id="14"/>
    </w:p>
    <w:p w14:paraId="14133A1F" w14:textId="77777777" w:rsidR="004C7F27" w:rsidRPr="00970BAD" w:rsidRDefault="004C7F27" w:rsidP="00C00A75">
      <w:pPr>
        <w:pStyle w:val="NormlWeb"/>
        <w:spacing w:before="240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15" w:name="pr63"/>
      <w:r w:rsidRPr="00970BAD">
        <w:rPr>
          <w:rFonts w:ascii="Raleway" w:hAnsi="Raleway" w:cs="Times"/>
          <w:sz w:val="22"/>
          <w:szCs w:val="22"/>
        </w:rPr>
        <w:t>3. A kérelem indoka:</w:t>
      </w:r>
      <w:bookmarkEnd w:id="15"/>
    </w:p>
    <w:p w14:paraId="40A975C1" w14:textId="77777777" w:rsidR="004C7F27" w:rsidRPr="00970BAD" w:rsidRDefault="004C7F27" w:rsidP="00C00A75">
      <w:pPr>
        <w:pStyle w:val="NormlWeb"/>
        <w:spacing w:before="120" w:beforeAutospacing="0" w:after="0" w:afterAutospacing="0"/>
        <w:ind w:left="301" w:right="79"/>
        <w:jc w:val="both"/>
        <w:rPr>
          <w:rFonts w:ascii="Raleway" w:hAnsi="Raleway" w:cs="Times"/>
          <w:sz w:val="22"/>
          <w:szCs w:val="22"/>
        </w:rPr>
      </w:pPr>
      <w:bookmarkStart w:id="16" w:name="pr64"/>
      <w:r w:rsidRPr="00970BAD">
        <w:rPr>
          <w:rFonts w:ascii="Raleway" w:hAnsi="Raleway" w:cs="Times"/>
          <w:i/>
          <w:iCs/>
          <w:sz w:val="22"/>
          <w:szCs w:val="22"/>
        </w:rPr>
        <w:t xml:space="preserve">a) </w:t>
      </w:r>
      <w:r w:rsidRPr="00970BAD">
        <w:rPr>
          <w:rFonts w:ascii="Raleway" w:hAnsi="Raleway" w:cs="Times"/>
          <w:sz w:val="22"/>
          <w:szCs w:val="22"/>
        </w:rPr>
        <w:t>új üzemi, szabadidős zajforrás létesítése,</w:t>
      </w:r>
      <w:bookmarkEnd w:id="16"/>
    </w:p>
    <w:p w14:paraId="40173352" w14:textId="77777777" w:rsidR="004C7F27" w:rsidRPr="00970BAD" w:rsidRDefault="004C7F27" w:rsidP="00C00A75">
      <w:pPr>
        <w:pStyle w:val="NormlWeb"/>
        <w:spacing w:before="120" w:beforeAutospacing="0" w:after="0" w:afterAutospacing="0"/>
        <w:ind w:left="301" w:right="79"/>
        <w:jc w:val="both"/>
        <w:rPr>
          <w:rFonts w:ascii="Raleway" w:hAnsi="Raleway" w:cs="Times"/>
          <w:sz w:val="22"/>
          <w:szCs w:val="22"/>
        </w:rPr>
      </w:pPr>
      <w:bookmarkStart w:id="17" w:name="pr65"/>
      <w:r w:rsidRPr="00970BAD">
        <w:rPr>
          <w:rFonts w:ascii="Raleway" w:hAnsi="Raleway" w:cs="Times"/>
          <w:i/>
          <w:iCs/>
          <w:sz w:val="22"/>
          <w:szCs w:val="22"/>
        </w:rPr>
        <w:t xml:space="preserve">b) </w:t>
      </w:r>
      <w:r w:rsidRPr="00970BAD">
        <w:rPr>
          <w:rFonts w:ascii="Raleway" w:hAnsi="Raleway" w:cs="Times"/>
          <w:sz w:val="22"/>
          <w:szCs w:val="22"/>
        </w:rPr>
        <w:t>az üzemelés közben bekövetkezett változások miatt a hatásterület és ezzel együtt a védendő területek, épületek megváltoztak,</w:t>
      </w:r>
      <w:bookmarkEnd w:id="17"/>
      <w:r w:rsidRPr="00970BAD">
        <w:rPr>
          <w:rFonts w:ascii="Raleway" w:hAnsi="Raleway"/>
          <w:b/>
          <w:noProof/>
          <w:sz w:val="22"/>
          <w:szCs w:val="22"/>
        </w:rPr>
        <w:t xml:space="preserve"> </w:t>
      </w:r>
    </w:p>
    <w:p w14:paraId="5518B232" w14:textId="77777777" w:rsidR="004C7F27" w:rsidRPr="00970BAD" w:rsidRDefault="004C7F27" w:rsidP="00C00A75">
      <w:pPr>
        <w:pStyle w:val="NormlWeb"/>
        <w:spacing w:before="120" w:beforeAutospacing="0" w:after="0" w:afterAutospacing="0"/>
        <w:ind w:left="301" w:right="79"/>
        <w:jc w:val="both"/>
        <w:rPr>
          <w:rFonts w:ascii="Raleway" w:hAnsi="Raleway" w:cs="Times"/>
          <w:sz w:val="22"/>
          <w:szCs w:val="22"/>
        </w:rPr>
      </w:pPr>
      <w:bookmarkStart w:id="18" w:name="pr66"/>
      <w:r w:rsidRPr="00970BAD">
        <w:rPr>
          <w:rFonts w:ascii="Raleway" w:hAnsi="Raleway" w:cs="Times"/>
          <w:i/>
          <w:iCs/>
          <w:sz w:val="22"/>
          <w:szCs w:val="22"/>
        </w:rPr>
        <w:t xml:space="preserve">c) </w:t>
      </w:r>
      <w:r w:rsidRPr="00970BAD">
        <w:rPr>
          <w:rFonts w:ascii="Raleway" w:hAnsi="Raleway" w:cs="Times"/>
          <w:sz w:val="22"/>
          <w:szCs w:val="22"/>
        </w:rPr>
        <w:t>a településrendezési tervben bekövetkezett változások miatt a védendő területek, épületek köre megváltozott,</w:t>
      </w:r>
      <w:bookmarkEnd w:id="18"/>
    </w:p>
    <w:p w14:paraId="2F790719" w14:textId="77777777" w:rsidR="004C7F27" w:rsidRPr="00970BAD" w:rsidRDefault="004C7F27" w:rsidP="00C00A75">
      <w:pPr>
        <w:pStyle w:val="NormlWeb"/>
        <w:spacing w:before="120" w:beforeAutospacing="0" w:after="0" w:afterAutospacing="0"/>
        <w:ind w:left="301" w:right="79"/>
        <w:jc w:val="both"/>
        <w:rPr>
          <w:rFonts w:ascii="Raleway" w:hAnsi="Raleway" w:cs="Times"/>
          <w:sz w:val="22"/>
          <w:szCs w:val="22"/>
        </w:rPr>
      </w:pPr>
      <w:bookmarkStart w:id="19" w:name="pr67"/>
      <w:r w:rsidRPr="00970BAD">
        <w:rPr>
          <w:rFonts w:ascii="Raleway" w:hAnsi="Raleway" w:cs="Times"/>
          <w:i/>
          <w:iCs/>
          <w:sz w:val="22"/>
          <w:szCs w:val="22"/>
        </w:rPr>
        <w:t xml:space="preserve">d) </w:t>
      </w:r>
      <w:r w:rsidRPr="00970BAD">
        <w:rPr>
          <w:rFonts w:ascii="Raleway" w:hAnsi="Raleway" w:cs="Times"/>
          <w:sz w:val="22"/>
          <w:szCs w:val="22"/>
        </w:rPr>
        <w:t>a településrendezési tervben bekövetkezett változások miatt a védendő területek, épületek zajvédelmi besorolása megváltozott,</w:t>
      </w:r>
      <w:bookmarkEnd w:id="19"/>
    </w:p>
    <w:p w14:paraId="5112293E" w14:textId="77777777" w:rsidR="004C7F27" w:rsidRPr="00970BAD" w:rsidRDefault="004C7F27" w:rsidP="00C00A75">
      <w:pPr>
        <w:pStyle w:val="NormlWeb"/>
        <w:spacing w:before="120" w:beforeAutospacing="0" w:after="0" w:afterAutospacing="0"/>
        <w:ind w:left="301" w:right="79"/>
        <w:jc w:val="both"/>
        <w:rPr>
          <w:rFonts w:ascii="Raleway" w:hAnsi="Raleway" w:cs="Times"/>
          <w:sz w:val="22"/>
          <w:szCs w:val="22"/>
        </w:rPr>
      </w:pPr>
      <w:bookmarkStart w:id="20" w:name="pr68"/>
      <w:r w:rsidRPr="00970BAD">
        <w:rPr>
          <w:rFonts w:ascii="Raleway" w:hAnsi="Raleway" w:cs="Times"/>
          <w:i/>
          <w:iCs/>
          <w:sz w:val="22"/>
          <w:szCs w:val="22"/>
        </w:rPr>
        <w:t xml:space="preserve">e) </w:t>
      </w:r>
      <w:r w:rsidRPr="00970BAD">
        <w:rPr>
          <w:rFonts w:ascii="Raleway" w:hAnsi="Raleway" w:cs="Times"/>
          <w:sz w:val="22"/>
          <w:szCs w:val="22"/>
        </w:rPr>
        <w:t>üzemeltető személyben változás következett be,</w:t>
      </w:r>
      <w:bookmarkEnd w:id="20"/>
    </w:p>
    <w:p w14:paraId="40C4FD39" w14:textId="77777777" w:rsidR="004C7F27" w:rsidRPr="00970BAD" w:rsidRDefault="004C7F27" w:rsidP="00C00A75">
      <w:pPr>
        <w:pStyle w:val="NormlWeb"/>
        <w:spacing w:before="120" w:beforeAutospacing="0" w:after="0" w:afterAutospacing="0"/>
        <w:ind w:left="301" w:right="79"/>
        <w:jc w:val="both"/>
        <w:rPr>
          <w:rFonts w:ascii="Raleway" w:hAnsi="Raleway" w:cs="Times"/>
          <w:sz w:val="22"/>
          <w:szCs w:val="22"/>
        </w:rPr>
      </w:pPr>
      <w:bookmarkStart w:id="21" w:name="pr69"/>
      <w:r w:rsidRPr="00970BAD">
        <w:rPr>
          <w:rFonts w:ascii="Raleway" w:hAnsi="Raleway" w:cs="Times"/>
          <w:i/>
          <w:iCs/>
          <w:sz w:val="22"/>
          <w:szCs w:val="22"/>
        </w:rPr>
        <w:t xml:space="preserve">f) </w:t>
      </w:r>
      <w:r w:rsidRPr="00970BAD">
        <w:rPr>
          <w:rFonts w:ascii="Raleway" w:hAnsi="Raleway" w:cs="Times"/>
          <w:sz w:val="22"/>
          <w:szCs w:val="22"/>
        </w:rPr>
        <w:t>egyéb: ...............................................................................................................................</w:t>
      </w:r>
      <w:bookmarkEnd w:id="21"/>
    </w:p>
    <w:p w14:paraId="60335B68" w14:textId="484BD391" w:rsidR="004C7F27" w:rsidRDefault="004C7F27" w:rsidP="00C00A75">
      <w:pPr>
        <w:pStyle w:val="NormlWeb"/>
        <w:spacing w:before="240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22" w:name="pr70"/>
      <w:r w:rsidRPr="00970BAD">
        <w:rPr>
          <w:rFonts w:ascii="Raleway" w:hAnsi="Raleway" w:cs="Times"/>
          <w:sz w:val="22"/>
          <w:szCs w:val="22"/>
        </w:rPr>
        <w:t>4. A zajforrás (a tervezett, illetve a meglévő létesítményben folytatott tevékenység, alkalmazott technológia, helyhez kötött vagy mozgó berendezés, üzemi, szabadidős zajforrásnak minősülő tevékenység) rövid leírása, ismertetése:</w:t>
      </w:r>
      <w:bookmarkEnd w:id="22"/>
    </w:p>
    <w:p w14:paraId="20003E37" w14:textId="77777777" w:rsidR="00CC6015" w:rsidRPr="00970BAD" w:rsidRDefault="00CC6015" w:rsidP="00C00A75">
      <w:pPr>
        <w:pStyle w:val="NormlWeb"/>
        <w:spacing w:before="240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</w:p>
    <w:p w14:paraId="2D468D9B" w14:textId="77777777" w:rsidR="004C7F27" w:rsidRPr="00970BAD" w:rsidRDefault="004C7F27" w:rsidP="00C00A75">
      <w:pPr>
        <w:pStyle w:val="NormlWeb"/>
        <w:spacing w:before="240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23" w:name="pr71"/>
      <w:r w:rsidRPr="00970BAD">
        <w:rPr>
          <w:rFonts w:ascii="Raleway" w:hAnsi="Raleway" w:cs="Times"/>
          <w:sz w:val="22"/>
          <w:szCs w:val="22"/>
        </w:rPr>
        <w:lastRenderedPageBreak/>
        <w:t>5. Az üzemi, szabadidős zajforrás működési rendje:</w:t>
      </w:r>
      <w:bookmarkEnd w:id="23"/>
    </w:p>
    <w:p w14:paraId="06B35192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24" w:name="pr72"/>
      <w:r w:rsidRPr="00970BAD">
        <w:rPr>
          <w:rFonts w:ascii="Raleway" w:hAnsi="Raleway" w:cs="Times"/>
          <w:i/>
          <w:iCs/>
          <w:sz w:val="22"/>
          <w:szCs w:val="22"/>
        </w:rPr>
        <w:t xml:space="preserve">a) </w:t>
      </w:r>
      <w:r w:rsidRPr="00970BAD">
        <w:rPr>
          <w:rFonts w:ascii="Raleway" w:hAnsi="Raleway" w:cs="Times"/>
          <w:sz w:val="22"/>
          <w:szCs w:val="22"/>
        </w:rPr>
        <w:t>Műszak vagy nyitvatartási, működési idő</w:t>
      </w:r>
      <w:bookmarkEnd w:id="24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1610"/>
        <w:gridCol w:w="1610"/>
        <w:gridCol w:w="1610"/>
        <w:gridCol w:w="3253"/>
      </w:tblGrid>
      <w:tr w:rsidR="004C7F27" w:rsidRPr="00970BAD" w14:paraId="3C8ABA12" w14:textId="77777777" w:rsidTr="00B90180">
        <w:trPr>
          <w:tblCellSpacing w:w="0" w:type="dxa"/>
        </w:trPr>
        <w:tc>
          <w:tcPr>
            <w:tcW w:w="2085" w:type="dxa"/>
            <w:shd w:val="clear" w:color="auto" w:fill="auto"/>
            <w:vAlign w:val="center"/>
          </w:tcPr>
          <w:p w14:paraId="284D14D9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bookmarkStart w:id="25" w:name="pr73"/>
            <w:bookmarkEnd w:id="25"/>
          </w:p>
        </w:tc>
        <w:tc>
          <w:tcPr>
            <w:tcW w:w="2070" w:type="dxa"/>
            <w:shd w:val="clear" w:color="auto" w:fill="auto"/>
            <w:vAlign w:val="center"/>
          </w:tcPr>
          <w:p w14:paraId="30259543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CDBE94F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B92377F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14:paraId="0367B4AB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311115FD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102"/>
        <w:rPr>
          <w:rFonts w:ascii="Raleway" w:hAnsi="Raleway" w:cs="Times"/>
          <w:vanish/>
          <w:sz w:val="22"/>
          <w:szCs w:val="22"/>
        </w:rPr>
      </w:pPr>
      <w:bookmarkStart w:id="26" w:name="pr74"/>
      <w:bookmarkEnd w:id="26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1570"/>
        <w:gridCol w:w="1570"/>
        <w:gridCol w:w="1570"/>
        <w:gridCol w:w="3413"/>
      </w:tblGrid>
      <w:tr w:rsidR="004C7F27" w:rsidRPr="00970BAD" w14:paraId="1DCB0EA0" w14:textId="77777777" w:rsidTr="00B90180">
        <w:trPr>
          <w:tblCellSpacing w:w="0" w:type="dxa"/>
        </w:trPr>
        <w:tc>
          <w:tcPr>
            <w:tcW w:w="2085" w:type="dxa"/>
            <w:shd w:val="clear" w:color="auto" w:fill="auto"/>
            <w:vAlign w:val="center"/>
          </w:tcPr>
          <w:p w14:paraId="77854F64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043B047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FCE84DC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0CBC96F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  <w:vAlign w:val="center"/>
          </w:tcPr>
          <w:p w14:paraId="64FB752C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>Zajforrás működési ideje</w:t>
            </w:r>
          </w:p>
        </w:tc>
      </w:tr>
    </w:tbl>
    <w:p w14:paraId="11FCCA59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102"/>
        <w:rPr>
          <w:rFonts w:ascii="Raleway" w:hAnsi="Raleway" w:cs="Times"/>
          <w:vanish/>
          <w:sz w:val="22"/>
          <w:szCs w:val="22"/>
        </w:rPr>
      </w:pPr>
      <w:bookmarkStart w:id="27" w:name="pr75"/>
      <w:bookmarkEnd w:id="27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40"/>
        <w:gridCol w:w="1471"/>
        <w:gridCol w:w="136"/>
        <w:gridCol w:w="1475"/>
        <w:gridCol w:w="239"/>
        <w:gridCol w:w="1372"/>
        <w:gridCol w:w="277"/>
        <w:gridCol w:w="1334"/>
        <w:gridCol w:w="197"/>
        <w:gridCol w:w="1438"/>
      </w:tblGrid>
      <w:tr w:rsidR="004C7F27" w:rsidRPr="00970BAD" w14:paraId="2E8B8A1F" w14:textId="77777777" w:rsidTr="00C00A75">
        <w:trPr>
          <w:tblCellSpacing w:w="0" w:type="dxa"/>
        </w:trPr>
        <w:tc>
          <w:tcPr>
            <w:tcW w:w="1764" w:type="dxa"/>
            <w:gridSpan w:val="2"/>
            <w:shd w:val="clear" w:color="auto" w:fill="auto"/>
            <w:vAlign w:val="center"/>
          </w:tcPr>
          <w:p w14:paraId="29EB70FB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Technológia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elnevezése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336EA619" w14:textId="77777777" w:rsidR="00C00A75" w:rsidRPr="00970BAD" w:rsidRDefault="004C7F27" w:rsidP="00C00A75">
            <w:pPr>
              <w:pStyle w:val="NormlWeb"/>
              <w:spacing w:before="0" w:beforeAutospacing="0" w:after="0" w:afterAutospacing="0"/>
              <w:ind w:left="79" w:right="79"/>
              <w:rPr>
                <w:rFonts w:ascii="Raleway" w:hAnsi="Raleway" w:cs="Times"/>
                <w:vanish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Zajforrás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jele</w:t>
            </w:r>
          </w:p>
          <w:p w14:paraId="485A0CF3" w14:textId="36E6CC53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14:paraId="41AF8FDB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Zajforrás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elnevezése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072EACA3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A zajforrás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működési helye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24A1A828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nappal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-</w:t>
            </w:r>
            <w:proofErr w:type="spellStart"/>
            <w:r w:rsidRPr="00970BAD">
              <w:rPr>
                <w:rFonts w:ascii="Raleway" w:hAnsi="Raleway"/>
                <w:sz w:val="22"/>
                <w:szCs w:val="22"/>
              </w:rPr>
              <w:t>tól</w:t>
            </w:r>
            <w:proofErr w:type="spellEnd"/>
            <w:r w:rsidRPr="00970BAD">
              <w:rPr>
                <w:rFonts w:ascii="Raleway" w:hAnsi="Raleway"/>
                <w:sz w:val="22"/>
                <w:szCs w:val="22"/>
              </w:rPr>
              <w:t>, -</w:t>
            </w:r>
            <w:proofErr w:type="spellStart"/>
            <w:r w:rsidRPr="00970BAD">
              <w:rPr>
                <w:rFonts w:ascii="Raleway" w:hAnsi="Raleway"/>
                <w:sz w:val="22"/>
                <w:szCs w:val="22"/>
              </w:rPr>
              <w:t>ig</w:t>
            </w:r>
            <w:proofErr w:type="spellEnd"/>
          </w:p>
        </w:tc>
        <w:tc>
          <w:tcPr>
            <w:tcW w:w="1438" w:type="dxa"/>
            <w:shd w:val="clear" w:color="auto" w:fill="auto"/>
            <w:vAlign w:val="center"/>
          </w:tcPr>
          <w:p w14:paraId="68BCD02F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éjjel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-</w:t>
            </w:r>
            <w:proofErr w:type="spellStart"/>
            <w:r w:rsidRPr="00970BAD">
              <w:rPr>
                <w:rFonts w:ascii="Raleway" w:hAnsi="Raleway"/>
                <w:sz w:val="22"/>
                <w:szCs w:val="22"/>
              </w:rPr>
              <w:t>tól</w:t>
            </w:r>
            <w:proofErr w:type="spellEnd"/>
            <w:r w:rsidRPr="00970BAD">
              <w:rPr>
                <w:rFonts w:ascii="Raleway" w:hAnsi="Raleway"/>
                <w:sz w:val="22"/>
                <w:szCs w:val="22"/>
              </w:rPr>
              <w:t>, -</w:t>
            </w:r>
            <w:proofErr w:type="spellStart"/>
            <w:r w:rsidRPr="00970BAD">
              <w:rPr>
                <w:rFonts w:ascii="Raleway" w:hAnsi="Raleway"/>
                <w:sz w:val="22"/>
                <w:szCs w:val="22"/>
              </w:rPr>
              <w:t>ig</w:t>
            </w:r>
            <w:proofErr w:type="spellEnd"/>
          </w:p>
        </w:tc>
      </w:tr>
      <w:tr w:rsidR="004C7F27" w:rsidRPr="00970BAD" w14:paraId="4870C460" w14:textId="77777777" w:rsidTr="00C00A75">
        <w:trPr>
          <w:tblCellSpacing w:w="0" w:type="dxa"/>
        </w:trPr>
        <w:tc>
          <w:tcPr>
            <w:tcW w:w="1624" w:type="dxa"/>
            <w:shd w:val="clear" w:color="auto" w:fill="auto"/>
            <w:vAlign w:val="center"/>
          </w:tcPr>
          <w:p w14:paraId="0B1129A9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bookmarkStart w:id="28" w:name="pr76"/>
            <w:bookmarkEnd w:id="28"/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14:paraId="2C77FD8E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14:paraId="1246FD2A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14:paraId="486B0029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611" w:type="dxa"/>
            <w:gridSpan w:val="2"/>
            <w:shd w:val="clear" w:color="auto" w:fill="auto"/>
            <w:vAlign w:val="center"/>
          </w:tcPr>
          <w:p w14:paraId="4BF1FECF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635" w:type="dxa"/>
            <w:gridSpan w:val="2"/>
            <w:shd w:val="clear" w:color="auto" w:fill="auto"/>
            <w:vAlign w:val="center"/>
          </w:tcPr>
          <w:p w14:paraId="1DC923D8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292A657A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rPr>
          <w:rFonts w:ascii="Raleway" w:hAnsi="Raleway" w:cs="Times"/>
          <w:vanish/>
          <w:sz w:val="22"/>
          <w:szCs w:val="22"/>
        </w:rPr>
      </w:pPr>
      <w:bookmarkStart w:id="29" w:name="pr77"/>
      <w:bookmarkEnd w:id="29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611"/>
        <w:gridCol w:w="1611"/>
        <w:gridCol w:w="1611"/>
        <w:gridCol w:w="1611"/>
        <w:gridCol w:w="1635"/>
      </w:tblGrid>
      <w:tr w:rsidR="004C7F27" w:rsidRPr="00970BAD" w14:paraId="028492F5" w14:textId="77777777" w:rsidTr="00B90180">
        <w:trPr>
          <w:tblCellSpacing w:w="0" w:type="dxa"/>
        </w:trPr>
        <w:tc>
          <w:tcPr>
            <w:tcW w:w="2085" w:type="dxa"/>
            <w:shd w:val="clear" w:color="auto" w:fill="auto"/>
            <w:vAlign w:val="center"/>
          </w:tcPr>
          <w:p w14:paraId="5A83C18D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BA51BF6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82E68C2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775C3C1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BE37E75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717722F2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330669FE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rPr>
          <w:rFonts w:ascii="Raleway" w:hAnsi="Raleway" w:cs="Times"/>
          <w:vanish/>
          <w:sz w:val="22"/>
          <w:szCs w:val="22"/>
        </w:rPr>
      </w:pPr>
      <w:bookmarkStart w:id="30" w:name="pr78"/>
      <w:bookmarkEnd w:id="30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611"/>
        <w:gridCol w:w="1611"/>
        <w:gridCol w:w="1611"/>
        <w:gridCol w:w="1611"/>
        <w:gridCol w:w="1635"/>
      </w:tblGrid>
      <w:tr w:rsidR="004C7F27" w:rsidRPr="00970BAD" w14:paraId="3DF95B8A" w14:textId="77777777" w:rsidTr="00B90180">
        <w:trPr>
          <w:tblCellSpacing w:w="0" w:type="dxa"/>
        </w:trPr>
        <w:tc>
          <w:tcPr>
            <w:tcW w:w="2085" w:type="dxa"/>
            <w:shd w:val="clear" w:color="auto" w:fill="auto"/>
            <w:vAlign w:val="center"/>
          </w:tcPr>
          <w:p w14:paraId="181CF677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A27FEC3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B6535E9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4D218E4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B11B63A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18888EB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22399181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rPr>
          <w:rFonts w:ascii="Raleway" w:hAnsi="Raleway" w:cs="Times"/>
          <w:vanish/>
          <w:sz w:val="22"/>
          <w:szCs w:val="22"/>
        </w:rPr>
      </w:pPr>
      <w:bookmarkStart w:id="31" w:name="pr79"/>
      <w:bookmarkEnd w:id="31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611"/>
        <w:gridCol w:w="1611"/>
        <w:gridCol w:w="1611"/>
        <w:gridCol w:w="1611"/>
        <w:gridCol w:w="1635"/>
      </w:tblGrid>
      <w:tr w:rsidR="004C7F27" w:rsidRPr="00970BAD" w14:paraId="64481771" w14:textId="77777777" w:rsidTr="00B90180">
        <w:trPr>
          <w:tblCellSpacing w:w="0" w:type="dxa"/>
        </w:trPr>
        <w:tc>
          <w:tcPr>
            <w:tcW w:w="2085" w:type="dxa"/>
            <w:shd w:val="clear" w:color="auto" w:fill="auto"/>
            <w:vAlign w:val="center"/>
          </w:tcPr>
          <w:p w14:paraId="158FC993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834B95C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29B7D7AA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CD9550D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8A0815C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108F4B4A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3CB847C8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rPr>
          <w:rFonts w:ascii="Raleway" w:hAnsi="Raleway" w:cs="Times"/>
          <w:vanish/>
          <w:sz w:val="22"/>
          <w:szCs w:val="22"/>
        </w:rPr>
      </w:pPr>
      <w:bookmarkStart w:id="32" w:name="pr80"/>
      <w:bookmarkEnd w:id="32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1611"/>
        <w:gridCol w:w="1611"/>
        <w:gridCol w:w="1611"/>
        <w:gridCol w:w="1611"/>
        <w:gridCol w:w="1635"/>
      </w:tblGrid>
      <w:tr w:rsidR="004C7F27" w:rsidRPr="00970BAD" w14:paraId="1075E926" w14:textId="77777777" w:rsidTr="00B90180">
        <w:trPr>
          <w:tblCellSpacing w:w="0" w:type="dxa"/>
        </w:trPr>
        <w:tc>
          <w:tcPr>
            <w:tcW w:w="2085" w:type="dxa"/>
            <w:shd w:val="clear" w:color="auto" w:fill="auto"/>
            <w:vAlign w:val="center"/>
          </w:tcPr>
          <w:p w14:paraId="04A6958F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5C43085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5286202D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7E8D5195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E7FCF45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583F5392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167E19DE" w14:textId="77777777" w:rsidR="004C7F27" w:rsidRPr="00970BAD" w:rsidRDefault="004C7F27" w:rsidP="004C7F27">
      <w:pPr>
        <w:pStyle w:val="NormlWeb"/>
        <w:spacing w:before="94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33" w:name="pr81"/>
      <w:r w:rsidRPr="00970BAD">
        <w:rPr>
          <w:rFonts w:ascii="Raleway" w:hAnsi="Raleway" w:cs="Times"/>
          <w:i/>
          <w:iCs/>
          <w:sz w:val="22"/>
          <w:szCs w:val="22"/>
        </w:rPr>
        <w:t xml:space="preserve">b) </w:t>
      </w:r>
      <w:r w:rsidRPr="00970BAD">
        <w:rPr>
          <w:rFonts w:ascii="Raleway" w:hAnsi="Raleway" w:cs="Times"/>
          <w:sz w:val="22"/>
          <w:szCs w:val="22"/>
        </w:rPr>
        <w:t>Szezonális (nyári, téli vagy más) működési rend:</w:t>
      </w:r>
      <w:bookmarkEnd w:id="33"/>
    </w:p>
    <w:p w14:paraId="7EB322ED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34" w:name="pr82"/>
      <w:r w:rsidRPr="00970BAD">
        <w:rPr>
          <w:rFonts w:ascii="Raleway" w:hAnsi="Raleway" w:cs="Times"/>
          <w:i/>
          <w:iCs/>
          <w:sz w:val="22"/>
          <w:szCs w:val="22"/>
        </w:rPr>
        <w:t xml:space="preserve">c) </w:t>
      </w:r>
      <w:r w:rsidRPr="00970BAD">
        <w:rPr>
          <w:rFonts w:ascii="Raleway" w:hAnsi="Raleway" w:cs="Times"/>
          <w:sz w:val="22"/>
          <w:szCs w:val="22"/>
        </w:rPr>
        <w:t>Nem rendszeresen működő zajforrásokra vonatkozó adatok (pl. szükségáramforrások)</w:t>
      </w:r>
      <w:bookmarkEnd w:id="34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41"/>
        <w:gridCol w:w="1941"/>
        <w:gridCol w:w="1929"/>
        <w:gridCol w:w="1952"/>
      </w:tblGrid>
      <w:tr w:rsidR="004C7F27" w:rsidRPr="00970BAD" w14:paraId="46D094B0" w14:textId="77777777" w:rsidTr="00B90180">
        <w:trPr>
          <w:tblCellSpacing w:w="0" w:type="dxa"/>
        </w:trPr>
        <w:tc>
          <w:tcPr>
            <w:tcW w:w="2505" w:type="dxa"/>
            <w:shd w:val="clear" w:color="auto" w:fill="auto"/>
            <w:vAlign w:val="center"/>
          </w:tcPr>
          <w:p w14:paraId="394FD0AA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bookmarkStart w:id="35" w:name="pr83"/>
            <w:bookmarkEnd w:id="35"/>
          </w:p>
        </w:tc>
        <w:tc>
          <w:tcPr>
            <w:tcW w:w="2505" w:type="dxa"/>
            <w:shd w:val="clear" w:color="auto" w:fill="auto"/>
            <w:vAlign w:val="center"/>
          </w:tcPr>
          <w:p w14:paraId="4604D942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30F881A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5E52017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20CF99C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4AE4F490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102"/>
        <w:rPr>
          <w:rFonts w:ascii="Raleway" w:hAnsi="Raleway" w:cs="Times"/>
          <w:vanish/>
          <w:sz w:val="22"/>
          <w:szCs w:val="22"/>
        </w:rPr>
      </w:pPr>
      <w:bookmarkStart w:id="36" w:name="pr84"/>
      <w:bookmarkEnd w:id="36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873"/>
        <w:gridCol w:w="1980"/>
        <w:gridCol w:w="1906"/>
        <w:gridCol w:w="1924"/>
      </w:tblGrid>
      <w:tr w:rsidR="004C7F27" w:rsidRPr="00970BAD" w14:paraId="266E6A1C" w14:textId="77777777" w:rsidTr="00B90180">
        <w:trPr>
          <w:tblCellSpacing w:w="0" w:type="dxa"/>
        </w:trPr>
        <w:tc>
          <w:tcPr>
            <w:tcW w:w="2505" w:type="dxa"/>
            <w:shd w:val="clear" w:color="auto" w:fill="auto"/>
            <w:vAlign w:val="center"/>
          </w:tcPr>
          <w:p w14:paraId="4C8713E0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Technológia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elnevezése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751250DD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Zajforrás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jele</w:t>
            </w:r>
          </w:p>
        </w:tc>
        <w:tc>
          <w:tcPr>
            <w:tcW w:w="2505" w:type="dxa"/>
            <w:shd w:val="clear" w:color="auto" w:fill="auto"/>
            <w:vAlign w:val="center"/>
          </w:tcPr>
          <w:p w14:paraId="5AB51BFB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Zajforrás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elnevezése</w:t>
            </w:r>
          </w:p>
        </w:tc>
        <w:tc>
          <w:tcPr>
            <w:tcW w:w="2490" w:type="dxa"/>
            <w:shd w:val="clear" w:color="auto" w:fill="auto"/>
            <w:vAlign w:val="center"/>
          </w:tcPr>
          <w:p w14:paraId="70FF4306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A zajforrás működési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helye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BBB2B07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Zajforrás működési ideje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(h/év)</w:t>
            </w:r>
          </w:p>
        </w:tc>
      </w:tr>
    </w:tbl>
    <w:p w14:paraId="74E98158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rPr>
          <w:rFonts w:ascii="Raleway" w:hAnsi="Raleway" w:cs="Times"/>
          <w:vanish/>
          <w:sz w:val="22"/>
          <w:szCs w:val="22"/>
        </w:rPr>
      </w:pPr>
      <w:bookmarkStart w:id="37" w:name="pr85"/>
      <w:bookmarkEnd w:id="37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41"/>
        <w:gridCol w:w="1941"/>
        <w:gridCol w:w="1929"/>
        <w:gridCol w:w="1952"/>
      </w:tblGrid>
      <w:tr w:rsidR="004C7F27" w:rsidRPr="00970BAD" w14:paraId="4B8153CE" w14:textId="77777777" w:rsidTr="00B90180">
        <w:trPr>
          <w:tblCellSpacing w:w="0" w:type="dxa"/>
        </w:trPr>
        <w:tc>
          <w:tcPr>
            <w:tcW w:w="2505" w:type="dxa"/>
            <w:shd w:val="clear" w:color="auto" w:fill="auto"/>
            <w:vAlign w:val="center"/>
          </w:tcPr>
          <w:p w14:paraId="3D14109E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45CE5CC8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8CA4744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231CB0AE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EB2C6CC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3B78DB8E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rPr>
          <w:rFonts w:ascii="Raleway" w:hAnsi="Raleway" w:cs="Times"/>
          <w:vanish/>
          <w:sz w:val="22"/>
          <w:szCs w:val="22"/>
        </w:rPr>
      </w:pPr>
      <w:bookmarkStart w:id="38" w:name="pr86"/>
      <w:bookmarkEnd w:id="38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8"/>
        <w:gridCol w:w="1799"/>
        <w:gridCol w:w="1799"/>
        <w:gridCol w:w="1788"/>
        <w:gridCol w:w="1809"/>
      </w:tblGrid>
      <w:tr w:rsidR="004C7F27" w:rsidRPr="00970BAD" w14:paraId="4BF90958" w14:textId="77777777" w:rsidTr="00B90180">
        <w:trPr>
          <w:tblCellSpacing w:w="0" w:type="dxa"/>
        </w:trPr>
        <w:tc>
          <w:tcPr>
            <w:tcW w:w="1798" w:type="dxa"/>
            <w:shd w:val="clear" w:color="auto" w:fill="auto"/>
            <w:vAlign w:val="center"/>
          </w:tcPr>
          <w:p w14:paraId="268BA8A2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  <w:p w14:paraId="56D124B8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  <w:p w14:paraId="307A86D4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679340A4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14:paraId="1723B450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14:paraId="4FC927A5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7302C2D3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2BE85601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rPr>
          <w:rFonts w:ascii="Raleway" w:hAnsi="Raleway" w:cs="Times"/>
          <w:vanish/>
          <w:sz w:val="22"/>
          <w:szCs w:val="22"/>
        </w:rPr>
      </w:pPr>
      <w:bookmarkStart w:id="39" w:name="pr90"/>
      <w:bookmarkEnd w:id="39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41"/>
        <w:gridCol w:w="1941"/>
        <w:gridCol w:w="1929"/>
        <w:gridCol w:w="1952"/>
      </w:tblGrid>
      <w:tr w:rsidR="004C7F27" w:rsidRPr="00970BAD" w14:paraId="46507196" w14:textId="77777777" w:rsidTr="00B90180">
        <w:trPr>
          <w:tblCellSpacing w:w="0" w:type="dxa"/>
        </w:trPr>
        <w:tc>
          <w:tcPr>
            <w:tcW w:w="2505" w:type="dxa"/>
            <w:shd w:val="clear" w:color="auto" w:fill="auto"/>
            <w:vAlign w:val="center"/>
          </w:tcPr>
          <w:p w14:paraId="0B382076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341F5E9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1483911D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1662B21F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3581CA9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17225A71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rPr>
          <w:rFonts w:ascii="Raleway" w:hAnsi="Raleway" w:cs="Times"/>
          <w:vanish/>
          <w:sz w:val="22"/>
          <w:szCs w:val="22"/>
        </w:rPr>
      </w:pPr>
      <w:bookmarkStart w:id="40" w:name="pr91"/>
      <w:bookmarkEnd w:id="40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1941"/>
        <w:gridCol w:w="1941"/>
        <w:gridCol w:w="1929"/>
        <w:gridCol w:w="1952"/>
      </w:tblGrid>
      <w:tr w:rsidR="004C7F27" w:rsidRPr="00970BAD" w14:paraId="6EF78B55" w14:textId="77777777" w:rsidTr="00B90180">
        <w:trPr>
          <w:tblCellSpacing w:w="0" w:type="dxa"/>
        </w:trPr>
        <w:tc>
          <w:tcPr>
            <w:tcW w:w="2505" w:type="dxa"/>
            <w:shd w:val="clear" w:color="auto" w:fill="auto"/>
            <w:vAlign w:val="center"/>
          </w:tcPr>
          <w:p w14:paraId="1BF45774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07CBABAD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 w14:paraId="2B85B79B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490" w:type="dxa"/>
            <w:shd w:val="clear" w:color="auto" w:fill="auto"/>
            <w:vAlign w:val="center"/>
          </w:tcPr>
          <w:p w14:paraId="43E19225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FB0714E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29A93F74" w14:textId="77777777" w:rsidR="004C7F27" w:rsidRPr="00970BAD" w:rsidRDefault="004C7F27" w:rsidP="004C7F27">
      <w:pPr>
        <w:pStyle w:val="NormlWeb"/>
        <w:spacing w:before="94" w:beforeAutospacing="0" w:after="0" w:afterAutospacing="0"/>
        <w:ind w:left="79" w:right="79" w:firstLine="126"/>
        <w:jc w:val="both"/>
        <w:rPr>
          <w:rFonts w:ascii="Raleway" w:hAnsi="Raleway" w:cs="Times"/>
          <w:sz w:val="22"/>
          <w:szCs w:val="22"/>
        </w:rPr>
      </w:pPr>
      <w:bookmarkStart w:id="41" w:name="pr92"/>
      <w:r w:rsidRPr="00970BAD">
        <w:rPr>
          <w:rFonts w:ascii="Raleway" w:hAnsi="Raleway" w:cs="Times"/>
          <w:sz w:val="22"/>
          <w:szCs w:val="22"/>
        </w:rPr>
        <w:t>6. A zajforrás hatásterületén elhelyezkedő ingatlanok felsorolása:</w:t>
      </w:r>
      <w:bookmarkEnd w:id="41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2432"/>
        <w:gridCol w:w="2432"/>
        <w:gridCol w:w="2408"/>
      </w:tblGrid>
      <w:tr w:rsidR="004C7F27" w:rsidRPr="00970BAD" w14:paraId="1C67C33D" w14:textId="77777777" w:rsidTr="00B90180">
        <w:trPr>
          <w:tblCellSpacing w:w="0" w:type="dxa"/>
        </w:trPr>
        <w:tc>
          <w:tcPr>
            <w:tcW w:w="3135" w:type="dxa"/>
            <w:shd w:val="clear" w:color="auto" w:fill="auto"/>
            <w:vAlign w:val="center"/>
          </w:tcPr>
          <w:p w14:paraId="5CF41D7B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bookmarkStart w:id="42" w:name="pr93"/>
            <w:bookmarkEnd w:id="42"/>
          </w:p>
        </w:tc>
        <w:tc>
          <w:tcPr>
            <w:tcW w:w="3135" w:type="dxa"/>
            <w:shd w:val="clear" w:color="auto" w:fill="auto"/>
            <w:vAlign w:val="center"/>
          </w:tcPr>
          <w:p w14:paraId="1C1BD772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7324E922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6A10AA72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53B9BD3F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102"/>
        <w:rPr>
          <w:rFonts w:ascii="Raleway" w:hAnsi="Raleway" w:cs="Times"/>
          <w:vanish/>
          <w:sz w:val="22"/>
          <w:szCs w:val="22"/>
        </w:rPr>
      </w:pPr>
      <w:bookmarkStart w:id="43" w:name="pr94"/>
      <w:bookmarkEnd w:id="43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1"/>
        <w:gridCol w:w="2428"/>
        <w:gridCol w:w="2343"/>
        <w:gridCol w:w="2621"/>
      </w:tblGrid>
      <w:tr w:rsidR="004C7F27" w:rsidRPr="00970BAD" w14:paraId="78314CA9" w14:textId="77777777" w:rsidTr="00B90180">
        <w:trPr>
          <w:tblCellSpacing w:w="0" w:type="dxa"/>
        </w:trPr>
        <w:tc>
          <w:tcPr>
            <w:tcW w:w="3135" w:type="dxa"/>
            <w:shd w:val="clear" w:color="auto" w:fill="auto"/>
            <w:vAlign w:val="center"/>
          </w:tcPr>
          <w:p w14:paraId="179DFBAC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br/>
              <w:t>Ingatlan helyrajzi száma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22CCAA89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br/>
              <w:t>Közterület elnevezése</w:t>
            </w:r>
          </w:p>
        </w:tc>
        <w:tc>
          <w:tcPr>
            <w:tcW w:w="3135" w:type="dxa"/>
            <w:shd w:val="clear" w:color="auto" w:fill="auto"/>
            <w:vAlign w:val="center"/>
          </w:tcPr>
          <w:p w14:paraId="20B71453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br/>
              <w:t>Házszám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2A9383BA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  <w:r w:rsidRPr="00970BAD">
              <w:rPr>
                <w:rFonts w:ascii="Raleway" w:hAnsi="Raleway"/>
                <w:sz w:val="22"/>
                <w:szCs w:val="22"/>
              </w:rPr>
              <w:t xml:space="preserve">A védendő épület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 xml:space="preserve">Építményjegyzék szerinti </w:t>
            </w:r>
            <w:r w:rsidRPr="00970BAD">
              <w:rPr>
                <w:rFonts w:ascii="Raleway" w:hAnsi="Raleway"/>
                <w:sz w:val="22"/>
                <w:szCs w:val="22"/>
              </w:rPr>
              <w:br/>
              <w:t>besorolása</w:t>
            </w:r>
          </w:p>
        </w:tc>
      </w:tr>
    </w:tbl>
    <w:p w14:paraId="1656E449" w14:textId="77777777" w:rsidR="004C7F27" w:rsidRPr="00970BAD" w:rsidRDefault="004C7F27" w:rsidP="004C7F27">
      <w:pPr>
        <w:pStyle w:val="NormlWeb"/>
        <w:spacing w:before="0" w:beforeAutospacing="0" w:after="0" w:afterAutospacing="0"/>
        <w:ind w:left="79" w:right="79"/>
        <w:rPr>
          <w:rFonts w:ascii="Raleway" w:hAnsi="Raleway" w:cs="Times"/>
          <w:vanish/>
          <w:sz w:val="22"/>
          <w:szCs w:val="22"/>
        </w:rPr>
      </w:pPr>
      <w:bookmarkStart w:id="44" w:name="pr95"/>
      <w:bookmarkEnd w:id="44"/>
    </w:p>
    <w:tbl>
      <w:tblPr>
        <w:tblW w:w="0" w:type="auto"/>
        <w:tblCellSpacing w:w="0" w:type="dxa"/>
        <w:tblInd w:w="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1"/>
        <w:gridCol w:w="2432"/>
        <w:gridCol w:w="2432"/>
        <w:gridCol w:w="2408"/>
      </w:tblGrid>
      <w:tr w:rsidR="004C7F27" w:rsidRPr="00970BAD" w14:paraId="068B888F" w14:textId="77777777" w:rsidTr="00B90180">
        <w:trPr>
          <w:tblCellSpacing w:w="0" w:type="dxa"/>
        </w:trPr>
        <w:tc>
          <w:tcPr>
            <w:tcW w:w="3135" w:type="dxa"/>
            <w:shd w:val="clear" w:color="auto" w:fill="auto"/>
            <w:vAlign w:val="center"/>
          </w:tcPr>
          <w:p w14:paraId="1E8085C9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43992B83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35" w:type="dxa"/>
            <w:shd w:val="clear" w:color="auto" w:fill="auto"/>
            <w:vAlign w:val="center"/>
          </w:tcPr>
          <w:p w14:paraId="662722F8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14:paraId="067570E5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  <w:p w14:paraId="6278AAC6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  <w:p w14:paraId="4A3C66DD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  <w:p w14:paraId="0A430C92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  <w:p w14:paraId="4946002D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  <w:p w14:paraId="1D818E99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  <w:p w14:paraId="0E484BAB" w14:textId="77777777" w:rsidR="004C7F27" w:rsidRPr="00970BAD" w:rsidRDefault="004C7F27" w:rsidP="00B90180">
            <w:pPr>
              <w:rPr>
                <w:rFonts w:ascii="Raleway" w:hAnsi="Raleway"/>
                <w:sz w:val="22"/>
                <w:szCs w:val="22"/>
              </w:rPr>
            </w:pPr>
          </w:p>
        </w:tc>
      </w:tr>
    </w:tbl>
    <w:p w14:paraId="32029A96" w14:textId="77777777" w:rsidR="004C7F27" w:rsidRPr="00970BAD" w:rsidRDefault="004C7F27" w:rsidP="004C7F27">
      <w:pPr>
        <w:pStyle w:val="NormlWeb"/>
        <w:spacing w:before="94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45" w:name="pr96"/>
      <w:r w:rsidRPr="00970BAD">
        <w:rPr>
          <w:rFonts w:ascii="Raleway" w:hAnsi="Raleway" w:cs="Times"/>
          <w:sz w:val="22"/>
          <w:szCs w:val="22"/>
        </w:rPr>
        <w:t>A kérelemben közölt adatok a valóságnak megfelelnek.</w:t>
      </w:r>
      <w:bookmarkEnd w:id="45"/>
    </w:p>
    <w:p w14:paraId="28F12EA8" w14:textId="77777777" w:rsidR="004C7F27" w:rsidRPr="00970BAD" w:rsidRDefault="004C7F27" w:rsidP="004C7F27">
      <w:pPr>
        <w:pStyle w:val="NormlWeb"/>
        <w:spacing w:before="189" w:beforeAutospacing="0" w:after="0" w:afterAutospacing="0"/>
        <w:ind w:left="79" w:right="79"/>
        <w:jc w:val="both"/>
        <w:rPr>
          <w:rFonts w:ascii="Raleway" w:hAnsi="Raleway" w:cs="Times"/>
          <w:sz w:val="22"/>
          <w:szCs w:val="22"/>
        </w:rPr>
      </w:pPr>
      <w:bookmarkStart w:id="46" w:name="pr97"/>
      <w:r w:rsidRPr="00970BAD">
        <w:rPr>
          <w:rFonts w:ascii="Raleway" w:hAnsi="Raleway" w:cs="Times"/>
          <w:sz w:val="22"/>
          <w:szCs w:val="22"/>
        </w:rPr>
        <w:t>Kelt: ...................................................................</w:t>
      </w:r>
      <w:bookmarkEnd w:id="46"/>
    </w:p>
    <w:p w14:paraId="4797A56B" w14:textId="77777777" w:rsidR="004C7F27" w:rsidRPr="00970BAD" w:rsidRDefault="004C7F27" w:rsidP="004C7F27">
      <w:pPr>
        <w:pStyle w:val="NormlWeb"/>
        <w:spacing w:before="189" w:beforeAutospacing="0" w:after="0" w:afterAutospacing="0"/>
        <w:ind w:left="1841" w:right="79"/>
        <w:jc w:val="center"/>
        <w:rPr>
          <w:rFonts w:ascii="Raleway" w:hAnsi="Raleway" w:cs="Times"/>
          <w:sz w:val="22"/>
          <w:szCs w:val="22"/>
        </w:rPr>
      </w:pPr>
      <w:bookmarkStart w:id="47" w:name="pr98"/>
      <w:r w:rsidRPr="00970BAD">
        <w:rPr>
          <w:rFonts w:ascii="Raleway" w:hAnsi="Raleway" w:cs="Times"/>
          <w:sz w:val="22"/>
          <w:szCs w:val="22"/>
        </w:rPr>
        <w:t xml:space="preserve">................................................... </w:t>
      </w:r>
      <w:r w:rsidRPr="00970BAD">
        <w:rPr>
          <w:rFonts w:ascii="Raleway" w:hAnsi="Raleway" w:cs="Times"/>
          <w:sz w:val="22"/>
          <w:szCs w:val="22"/>
        </w:rPr>
        <w:br/>
        <w:t>cégszerű aláírás</w:t>
      </w:r>
      <w:bookmarkEnd w:id="47"/>
    </w:p>
    <w:p w14:paraId="1FB1D12A" w14:textId="77777777" w:rsidR="004C7F27" w:rsidRPr="00970BAD" w:rsidRDefault="004C7F27" w:rsidP="004C7F27">
      <w:pPr>
        <w:rPr>
          <w:rFonts w:ascii="Raleway" w:hAnsi="Raleway"/>
          <w:sz w:val="22"/>
          <w:szCs w:val="22"/>
        </w:rPr>
      </w:pPr>
    </w:p>
    <w:p w14:paraId="456A056C" w14:textId="77777777" w:rsidR="00CB2171" w:rsidRPr="00970BAD" w:rsidRDefault="00CB2171" w:rsidP="004C7F27">
      <w:pPr>
        <w:rPr>
          <w:rFonts w:ascii="Raleway" w:hAnsi="Raleway"/>
          <w:sz w:val="22"/>
          <w:szCs w:val="22"/>
        </w:rPr>
      </w:pPr>
    </w:p>
    <w:sectPr w:rsidR="00CB2171" w:rsidRPr="00970BAD" w:rsidSect="003E1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41" w:right="1127" w:bottom="836" w:left="991" w:header="641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0575" w14:textId="77777777" w:rsidR="00875A5B" w:rsidRDefault="00875A5B" w:rsidP="004C7512">
      <w:r>
        <w:separator/>
      </w:r>
    </w:p>
  </w:endnote>
  <w:endnote w:type="continuationSeparator" w:id="0">
    <w:p w14:paraId="7A1AF48A" w14:textId="77777777" w:rsidR="00875A5B" w:rsidRDefault="00875A5B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1053A" w14:textId="77777777" w:rsidR="003E11EE" w:rsidRDefault="003E11E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A517B" w14:textId="77777777" w:rsidR="004C7F27" w:rsidRDefault="004C7F2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786A1" w14:textId="193A0227" w:rsidR="004C7F27" w:rsidRPr="003E11EE" w:rsidRDefault="004C7F27" w:rsidP="004C7F27">
    <w:pPr>
      <w:pStyle w:val="llb"/>
      <w:rPr>
        <w:rFonts w:ascii="Raleway" w:hAnsi="Raleway"/>
        <w:b/>
        <w:bCs/>
        <w:sz w:val="18"/>
        <w:szCs w:val="18"/>
      </w:rPr>
    </w:pPr>
    <w:r w:rsidRPr="003E11EE">
      <w:rPr>
        <w:rFonts w:ascii="Raleway" w:hAnsi="Raleway"/>
        <w:b/>
        <w:bCs/>
        <w:sz w:val="18"/>
        <w:szCs w:val="18"/>
      </w:rPr>
      <w:t>Ig.O.47/</w:t>
    </w:r>
    <w:r w:rsidR="003E11EE" w:rsidRPr="003E11EE">
      <w:rPr>
        <w:rFonts w:ascii="Raleway" w:hAnsi="Raleway"/>
        <w:b/>
        <w:bCs/>
        <w:sz w:val="18"/>
        <w:szCs w:val="18"/>
      </w:rPr>
      <w:t>2</w:t>
    </w:r>
  </w:p>
  <w:p w14:paraId="64BA8EDC" w14:textId="77777777" w:rsidR="004C7F27" w:rsidRDefault="004C7F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853F" w14:textId="77777777" w:rsidR="00875A5B" w:rsidRDefault="00875A5B" w:rsidP="004C7512">
      <w:r>
        <w:separator/>
      </w:r>
    </w:p>
  </w:footnote>
  <w:footnote w:type="continuationSeparator" w:id="0">
    <w:p w14:paraId="2ADE3511" w14:textId="77777777" w:rsidR="00875A5B" w:rsidRDefault="00875A5B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4" name="Kép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0354C" w14:textId="77777777" w:rsidR="003E11EE" w:rsidRDefault="003E11E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0F096" w14:textId="77777777" w:rsidR="004C7F27" w:rsidRDefault="004C7F27" w:rsidP="004C7F27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</w:rPr>
    </w:pPr>
  </w:p>
  <w:p w14:paraId="7E7A6874" w14:textId="77777777" w:rsidR="004C7F27" w:rsidRPr="00C81A1A" w:rsidRDefault="004C7F27" w:rsidP="004C7F27">
    <w:pPr>
      <w:pStyle w:val="lfej"/>
      <w:tabs>
        <w:tab w:val="clear" w:pos="4536"/>
        <w:tab w:val="clear" w:pos="9072"/>
      </w:tabs>
      <w:ind w:left="1560"/>
      <w:jc w:val="center"/>
      <w:rPr>
        <w:rFonts w:ascii="Raleway" w:hAnsi="Raleway" w:cs="Arial"/>
        <w:color w:val="000000" w:themeColor="text1"/>
        <w:sz w:val="4"/>
        <w:szCs w:val="4"/>
      </w:rPr>
    </w:pPr>
  </w:p>
  <w:p w14:paraId="390632A9" w14:textId="4B9E4485" w:rsidR="004C7F27" w:rsidRPr="00192863" w:rsidRDefault="00055065" w:rsidP="004C7F27">
    <w:pPr>
      <w:pStyle w:val="lfej"/>
      <w:tabs>
        <w:tab w:val="center" w:pos="2268"/>
      </w:tabs>
      <w:jc w:val="center"/>
      <w:rPr>
        <w:rFonts w:ascii="Raleway" w:hAnsi="Raleway" w:cs="Arial"/>
        <w:color w:val="000000" w:themeColor="text1"/>
        <w:sz w:val="4"/>
        <w:szCs w:val="4"/>
      </w:rPr>
    </w:pPr>
    <w:r>
      <w:rPr>
        <w:rFonts w:ascii="Raleway" w:hAnsi="Raleway" w:cs="Arial"/>
        <w:noProof/>
        <w:color w:val="000000" w:themeColor="text1"/>
        <w:lang w:eastAsia="hu-HU"/>
      </w:rPr>
      <w:drawing>
        <wp:anchor distT="0" distB="0" distL="114300" distR="114300" simplePos="0" relativeHeight="251660288" behindDoc="0" locked="0" layoutInCell="1" allowOverlap="1" wp14:anchorId="0C617E60" wp14:editId="05225B79">
          <wp:simplePos x="0" y="0"/>
          <wp:positionH relativeFrom="column">
            <wp:posOffset>-254000</wp:posOffset>
          </wp:positionH>
          <wp:positionV relativeFrom="paragraph">
            <wp:posOffset>328930</wp:posOffset>
          </wp:positionV>
          <wp:extent cx="1868805" cy="120396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805" cy="1203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1A1A">
      <w:rPr>
        <w:rFonts w:ascii="Raleway" w:hAnsi="Raleway" w:cs="Arial"/>
        <w:smallCaps/>
        <w:noProof/>
        <w:color w:val="000000" w:themeColor="text1"/>
        <w:sz w:val="20"/>
        <w:szCs w:val="20"/>
        <w:lang w:eastAsia="hu-HU"/>
      </w:rPr>
      <w:drawing>
        <wp:anchor distT="0" distB="0" distL="114300" distR="114300" simplePos="0" relativeHeight="251659264" behindDoc="1" locked="0" layoutInCell="0" allowOverlap="1" wp14:anchorId="2CCA45C0" wp14:editId="5350F777">
          <wp:simplePos x="0" y="0"/>
          <wp:positionH relativeFrom="margin">
            <wp:posOffset>4606290</wp:posOffset>
          </wp:positionH>
          <wp:positionV relativeFrom="margin">
            <wp:posOffset>-613410</wp:posOffset>
          </wp:positionV>
          <wp:extent cx="1625600" cy="2593975"/>
          <wp:effectExtent l="0" t="0" r="0" b="0"/>
          <wp:wrapNone/>
          <wp:docPr id="6" name="Kép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Rcsostblzat"/>
      <w:tblW w:w="7939" w:type="dxa"/>
      <w:tblInd w:w="1701" w:type="dxa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Look w:val="04A0" w:firstRow="1" w:lastRow="0" w:firstColumn="1" w:lastColumn="0" w:noHBand="0" w:noVBand="1"/>
    </w:tblPr>
    <w:tblGrid>
      <w:gridCol w:w="2091"/>
      <w:gridCol w:w="1772"/>
      <w:gridCol w:w="282"/>
      <w:gridCol w:w="1843"/>
      <w:gridCol w:w="1951"/>
    </w:tblGrid>
    <w:tr w:rsidR="004C7F27" w14:paraId="409279D4" w14:textId="77777777" w:rsidTr="00B90180">
      <w:trPr>
        <w:trHeight w:val="196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DD25570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BUDAPEST FŐVÁROS XIII. KERÜLETI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49246D93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 w:val="restart"/>
          <w:tcBorders>
            <w:left w:val="single" w:sz="4" w:space="0" w:color="767171" w:themeColor="background2" w:themeShade="80"/>
          </w:tcBorders>
          <w:vAlign w:val="center"/>
        </w:tcPr>
        <w:p w14:paraId="158C699C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20"/>
            <w:jc w:val="center"/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b/>
              <w:bCs/>
              <w:color w:val="000000" w:themeColor="text1"/>
              <w:sz w:val="16"/>
              <w:szCs w:val="16"/>
            </w:rPr>
            <w:t>Budapest Főváros XIII. Kerületi Polgármesteri Hivatal</w:t>
          </w:r>
        </w:p>
        <w:p w14:paraId="46BC4AE8" w14:textId="77777777" w:rsidR="004C7F27" w:rsidRPr="004330D6" w:rsidRDefault="004C7F27" w:rsidP="004C7F27">
          <w:pPr>
            <w:pStyle w:val="lfej"/>
            <w:jc w:val="center"/>
            <w:rPr>
              <w:rFonts w:ascii="Raleway" w:hAnsi="Raleway" w:cs="Arial"/>
              <w:b/>
              <w:bCs/>
              <w:color w:val="000000" w:themeColor="text1"/>
              <w:sz w:val="10"/>
              <w:szCs w:val="10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>1139 Budapest Béke tér 1.</w:t>
          </w:r>
        </w:p>
      </w:tc>
    </w:tr>
    <w:tr w:rsidR="004C7F27" w14:paraId="1814B603" w14:textId="77777777" w:rsidTr="00B90180">
      <w:trPr>
        <w:trHeight w:val="205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E5881CC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20"/>
              <w:szCs w:val="20"/>
            </w:rPr>
          </w:pPr>
          <w:r w:rsidRPr="00705E84">
            <w:rPr>
              <w:rFonts w:ascii="Raleway" w:hAnsi="Raleway" w:cs="Arial"/>
              <w:color w:val="000000" w:themeColor="text1"/>
              <w:sz w:val="20"/>
              <w:szCs w:val="20"/>
            </w:rPr>
            <w:t>POLGÁRMESTERI HIVATAL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4784966" w14:textId="77777777" w:rsidR="004C7F27" w:rsidRPr="00705E84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20"/>
              <w:szCs w:val="20"/>
            </w:rPr>
          </w:pPr>
        </w:p>
      </w:tc>
      <w:tc>
        <w:tcPr>
          <w:tcW w:w="3794" w:type="dxa"/>
          <w:gridSpan w:val="2"/>
          <w:vMerge/>
          <w:tcBorders>
            <w:left w:val="single" w:sz="4" w:space="0" w:color="767171" w:themeColor="background2" w:themeShade="80"/>
          </w:tcBorders>
          <w:vAlign w:val="center"/>
        </w:tcPr>
        <w:p w14:paraId="05A4A32D" w14:textId="77777777" w:rsidR="004C7F27" w:rsidRPr="00965193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0"/>
              <w:szCs w:val="10"/>
            </w:rPr>
          </w:pPr>
        </w:p>
      </w:tc>
    </w:tr>
    <w:tr w:rsidR="004C7F27" w14:paraId="7395F8C5" w14:textId="77777777" w:rsidTr="00B90180">
      <w:trPr>
        <w:trHeight w:val="360"/>
      </w:trPr>
      <w:tc>
        <w:tcPr>
          <w:tcW w:w="386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D97618F" w14:textId="77777777" w:rsidR="004C7F27" w:rsidRPr="00965193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IGAZGATÁSI </w:t>
          </w:r>
          <w:r w:rsidRPr="00965193">
            <w:rPr>
              <w:rFonts w:ascii="Raleway" w:hAnsi="Raleway" w:cs="Arial"/>
              <w:color w:val="000000" w:themeColor="text1"/>
              <w:sz w:val="16"/>
              <w:szCs w:val="16"/>
            </w:rPr>
            <w:t>OSZTÁLY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6386AE4C" w14:textId="77777777" w:rsidR="004C7F27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color w:val="000000" w:themeColor="text1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40D9837C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color w:val="000000" w:themeColor="text1"/>
              <w:sz w:val="16"/>
              <w:szCs w:val="16"/>
            </w:rPr>
            <w:t xml:space="preserve">Érkeztető szám: ÉRK/                        </w:t>
          </w:r>
        </w:p>
      </w:tc>
    </w:tr>
    <w:tr w:rsidR="004C7F27" w14:paraId="10DAA9B9" w14:textId="77777777" w:rsidTr="00B90180">
      <w:trPr>
        <w:trHeight w:val="323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5B759DC4" w14:textId="77777777" w:rsidR="004C7F27" w:rsidRDefault="004C7F27" w:rsidP="004C7F27">
          <w:pPr>
            <w:pStyle w:val="lfej"/>
            <w:tabs>
              <w:tab w:val="clear" w:pos="4536"/>
            </w:tabs>
            <w:ind w:right="-142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1139 Budapest, Béke tér 1.</w:t>
          </w:r>
        </w:p>
        <w:p w14:paraId="4A326050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  <w:t>T.: (1) 452-4100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09A5BD6D" w14:textId="77777777" w:rsidR="004C7F27" w:rsidRDefault="004C7F27" w:rsidP="004C7F27">
          <w:pPr>
            <w:pStyle w:val="lfej"/>
            <w:tabs>
              <w:tab w:val="clear" w:pos="4536"/>
            </w:tabs>
            <w:ind w:right="-69"/>
            <w:jc w:val="center"/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1555 Budapest, Pf. 10.</w:t>
          </w:r>
        </w:p>
        <w:p w14:paraId="3660A257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>
            <w:rPr>
              <w:rFonts w:ascii="Raleway" w:hAnsi="Raleway" w:cs="Arial"/>
              <w:sz w:val="16"/>
              <w:szCs w:val="16"/>
            </w:rPr>
            <w:t>igazgatas</w:t>
          </w:r>
          <w:r w:rsidRPr="00BB38A6">
            <w:rPr>
              <w:rFonts w:ascii="Raleway" w:hAnsi="Raleway" w:cs="Arial"/>
              <w:sz w:val="16"/>
              <w:szCs w:val="16"/>
            </w:rPr>
            <w:t>@bp13.hu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3440AFBC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0A287C1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Érkezett:</w:t>
          </w:r>
        </w:p>
      </w:tc>
      <w:tc>
        <w:tcPr>
          <w:tcW w:w="1951" w:type="dxa"/>
          <w:vAlign w:val="center"/>
        </w:tcPr>
        <w:p w14:paraId="663EC363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Melléklet:</w:t>
          </w:r>
        </w:p>
      </w:tc>
    </w:tr>
    <w:tr w:rsidR="004C7F27" w14:paraId="2AD3D41E" w14:textId="77777777" w:rsidTr="00B90180">
      <w:trPr>
        <w:trHeight w:val="352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2FADE23E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www.budapest13.hu</w:t>
          </w: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3CCD3BAA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68" w:right="-6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HKP: BPXIII 106109772</w:t>
          </w: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2876CC1D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3794" w:type="dxa"/>
          <w:gridSpan w:val="2"/>
          <w:tcBorders>
            <w:left w:val="single" w:sz="4" w:space="0" w:color="767171" w:themeColor="background2" w:themeShade="80"/>
          </w:tcBorders>
          <w:vAlign w:val="center"/>
        </w:tcPr>
        <w:p w14:paraId="708148D4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Száma: I/</w:t>
          </w:r>
        </w:p>
      </w:tc>
    </w:tr>
    <w:tr w:rsidR="004C7F27" w14:paraId="59333EF8" w14:textId="77777777" w:rsidTr="00B90180">
      <w:trPr>
        <w:trHeight w:val="428"/>
      </w:trPr>
      <w:tc>
        <w:tcPr>
          <w:tcW w:w="2091" w:type="dxa"/>
          <w:tcBorders>
            <w:top w:val="nil"/>
            <w:left w:val="nil"/>
            <w:bottom w:val="nil"/>
            <w:right w:val="nil"/>
          </w:tcBorders>
        </w:tcPr>
        <w:p w14:paraId="1B7D5A58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1772" w:type="dxa"/>
          <w:tcBorders>
            <w:top w:val="nil"/>
            <w:left w:val="nil"/>
            <w:bottom w:val="nil"/>
            <w:right w:val="nil"/>
          </w:tcBorders>
        </w:tcPr>
        <w:p w14:paraId="32FF9479" w14:textId="77777777" w:rsidR="004C7F27" w:rsidRPr="00BB38A6" w:rsidRDefault="004C7F27" w:rsidP="004C7F27">
          <w:pPr>
            <w:pStyle w:val="lfej"/>
            <w:tabs>
              <w:tab w:val="clear" w:pos="4536"/>
            </w:tabs>
            <w:ind w:left="-109"/>
            <w:jc w:val="center"/>
            <w:rPr>
              <w:rFonts w:ascii="Raleway" w:hAnsi="Raleway" w:cs="Arial"/>
              <w:smallCaps/>
              <w:color w:val="000000" w:themeColor="text1"/>
              <w:sz w:val="16"/>
              <w:szCs w:val="16"/>
            </w:rPr>
          </w:pPr>
        </w:p>
      </w:tc>
      <w:tc>
        <w:tcPr>
          <w:tcW w:w="282" w:type="dxa"/>
          <w:tcBorders>
            <w:top w:val="nil"/>
            <w:left w:val="nil"/>
            <w:bottom w:val="nil"/>
            <w:right w:val="single" w:sz="4" w:space="0" w:color="767171" w:themeColor="background2" w:themeShade="80"/>
          </w:tcBorders>
        </w:tcPr>
        <w:p w14:paraId="11EFA9C5" w14:textId="77777777" w:rsidR="004C7F27" w:rsidRPr="00BB38A6" w:rsidRDefault="004C7F27" w:rsidP="004C7F27">
          <w:pPr>
            <w:pStyle w:val="lfej"/>
            <w:tabs>
              <w:tab w:val="clear" w:pos="4536"/>
            </w:tabs>
            <w:jc w:val="center"/>
            <w:rPr>
              <w:rFonts w:ascii="Raleway" w:hAnsi="Raleway" w:cs="Arial"/>
              <w:sz w:val="16"/>
              <w:szCs w:val="16"/>
            </w:rPr>
          </w:pPr>
        </w:p>
      </w:tc>
      <w:tc>
        <w:tcPr>
          <w:tcW w:w="1843" w:type="dxa"/>
          <w:tcBorders>
            <w:left w:val="single" w:sz="4" w:space="0" w:color="767171" w:themeColor="background2" w:themeShade="80"/>
          </w:tcBorders>
          <w:vAlign w:val="center"/>
        </w:tcPr>
        <w:p w14:paraId="3250ACCE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Ügyintéző:</w:t>
          </w:r>
        </w:p>
      </w:tc>
      <w:tc>
        <w:tcPr>
          <w:tcW w:w="1951" w:type="dxa"/>
          <w:vAlign w:val="center"/>
        </w:tcPr>
        <w:p w14:paraId="5C022430" w14:textId="77777777" w:rsidR="004C7F27" w:rsidRPr="00BB38A6" w:rsidRDefault="004C7F27" w:rsidP="004C7F27">
          <w:pPr>
            <w:pStyle w:val="lfej"/>
            <w:tabs>
              <w:tab w:val="clear" w:pos="4536"/>
            </w:tabs>
            <w:rPr>
              <w:rFonts w:ascii="Raleway" w:hAnsi="Raleway" w:cs="Arial"/>
              <w:sz w:val="16"/>
              <w:szCs w:val="16"/>
            </w:rPr>
          </w:pPr>
          <w:r w:rsidRPr="00BB38A6">
            <w:rPr>
              <w:rFonts w:ascii="Raleway" w:hAnsi="Raleway" w:cs="Arial"/>
              <w:sz w:val="16"/>
              <w:szCs w:val="16"/>
            </w:rPr>
            <w:t>Előzmény:</w:t>
          </w:r>
        </w:p>
      </w:tc>
    </w:tr>
  </w:tbl>
  <w:p w14:paraId="1E03A1C3" w14:textId="77777777" w:rsidR="004C7F27" w:rsidRPr="00C81A1A" w:rsidRDefault="004C7F27" w:rsidP="004C7F27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  <w:p w14:paraId="55676900" w14:textId="77777777" w:rsidR="004C7F27" w:rsidRDefault="004C7F2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55065"/>
    <w:rsid w:val="00074141"/>
    <w:rsid w:val="000E7482"/>
    <w:rsid w:val="00192863"/>
    <w:rsid w:val="001C3AE0"/>
    <w:rsid w:val="002A6566"/>
    <w:rsid w:val="003366FA"/>
    <w:rsid w:val="003E11EE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C7512"/>
    <w:rsid w:val="004C7F27"/>
    <w:rsid w:val="00522692"/>
    <w:rsid w:val="00540A0E"/>
    <w:rsid w:val="00552C9D"/>
    <w:rsid w:val="00565E03"/>
    <w:rsid w:val="005D71C0"/>
    <w:rsid w:val="005E14CC"/>
    <w:rsid w:val="007021ED"/>
    <w:rsid w:val="00705E84"/>
    <w:rsid w:val="00875A5B"/>
    <w:rsid w:val="008C483A"/>
    <w:rsid w:val="008E44D7"/>
    <w:rsid w:val="00955F61"/>
    <w:rsid w:val="00965193"/>
    <w:rsid w:val="009652F2"/>
    <w:rsid w:val="00970BAD"/>
    <w:rsid w:val="00984C38"/>
    <w:rsid w:val="009D7223"/>
    <w:rsid w:val="00A079A4"/>
    <w:rsid w:val="00A331BB"/>
    <w:rsid w:val="00A53B76"/>
    <w:rsid w:val="00A6096E"/>
    <w:rsid w:val="00AB6A37"/>
    <w:rsid w:val="00AB7F74"/>
    <w:rsid w:val="00AF04D5"/>
    <w:rsid w:val="00B54E7F"/>
    <w:rsid w:val="00B726DB"/>
    <w:rsid w:val="00BB38A6"/>
    <w:rsid w:val="00BC0EFF"/>
    <w:rsid w:val="00C00A75"/>
    <w:rsid w:val="00C35E59"/>
    <w:rsid w:val="00C375E7"/>
    <w:rsid w:val="00C406E3"/>
    <w:rsid w:val="00C80161"/>
    <w:rsid w:val="00C81A1A"/>
    <w:rsid w:val="00CB2171"/>
    <w:rsid w:val="00CC1904"/>
    <w:rsid w:val="00CC6015"/>
    <w:rsid w:val="00CF1087"/>
    <w:rsid w:val="00D2572A"/>
    <w:rsid w:val="00DD75DD"/>
    <w:rsid w:val="00DF6386"/>
    <w:rsid w:val="00F1783B"/>
    <w:rsid w:val="00F4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styleId="NormlWeb">
    <w:name w:val="Normal (Web)"/>
    <w:basedOn w:val="Norml"/>
    <w:rsid w:val="004C7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D9D41-FC3E-4922-BCE7-8183F3B66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Mészárosné Kovács Eszter</cp:lastModifiedBy>
  <cp:revision>3</cp:revision>
  <cp:lastPrinted>2021-12-14T14:09:00Z</cp:lastPrinted>
  <dcterms:created xsi:type="dcterms:W3CDTF">2022-01-12T14:03:00Z</dcterms:created>
  <dcterms:modified xsi:type="dcterms:W3CDTF">2022-01-13T07:33:00Z</dcterms:modified>
</cp:coreProperties>
</file>